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182" w:rsidRDefault="00C71182" w:rsidP="00C71182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Cs w:val="0"/>
          <w:sz w:val="52"/>
          <w:szCs w:val="52"/>
        </w:rPr>
      </w:pPr>
    </w:p>
    <w:p w:rsidR="00C71182" w:rsidRDefault="00C71182" w:rsidP="00C71182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Cs w:val="0"/>
          <w:sz w:val="52"/>
          <w:szCs w:val="52"/>
        </w:rPr>
      </w:pPr>
    </w:p>
    <w:p w:rsidR="00C71182" w:rsidRDefault="00C71182" w:rsidP="00C71182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Cs w:val="0"/>
          <w:sz w:val="52"/>
          <w:szCs w:val="52"/>
        </w:rPr>
      </w:pPr>
    </w:p>
    <w:p w:rsidR="00C71182" w:rsidRPr="00C71182" w:rsidRDefault="00C71182" w:rsidP="00C71182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C71182">
        <w:rPr>
          <w:rFonts w:ascii="Times New Roman" w:hAnsi="Times New Roman" w:cs="Times New Roman"/>
          <w:bCs w:val="0"/>
          <w:sz w:val="52"/>
          <w:szCs w:val="52"/>
        </w:rPr>
        <w:t>ZASADY OCENIANIA</w:t>
      </w:r>
    </w:p>
    <w:p w:rsidR="00C71182" w:rsidRPr="00C71182" w:rsidRDefault="00C71182" w:rsidP="00C71182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Cs w:val="0"/>
          <w:sz w:val="52"/>
          <w:szCs w:val="52"/>
        </w:rPr>
      </w:pPr>
      <w:r w:rsidRPr="00C71182">
        <w:rPr>
          <w:rFonts w:ascii="Times New Roman" w:hAnsi="Times New Roman" w:cs="Times New Roman"/>
          <w:bCs w:val="0"/>
          <w:sz w:val="52"/>
          <w:szCs w:val="52"/>
        </w:rPr>
        <w:t>WEWNĄTRZSZKOLNEGO</w:t>
      </w:r>
    </w:p>
    <w:p w:rsidR="00C71182" w:rsidRPr="00C71182" w:rsidRDefault="00C71182" w:rsidP="00C71182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Cs w:val="0"/>
          <w:sz w:val="52"/>
          <w:szCs w:val="52"/>
        </w:rPr>
      </w:pPr>
      <w:r w:rsidRPr="00C71182">
        <w:rPr>
          <w:rFonts w:ascii="Times New Roman" w:hAnsi="Times New Roman" w:cs="Times New Roman"/>
          <w:bCs w:val="0"/>
          <w:sz w:val="52"/>
          <w:szCs w:val="52"/>
        </w:rPr>
        <w:t>Z   WYCHOWANIA FIZYCZNEGO</w:t>
      </w:r>
    </w:p>
    <w:p w:rsidR="00C71182" w:rsidRPr="00C71182" w:rsidRDefault="00C71182" w:rsidP="00C71182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71182">
        <w:rPr>
          <w:rFonts w:ascii="Times New Roman" w:hAnsi="Times New Roman" w:cs="Times New Roman"/>
          <w:b/>
          <w:sz w:val="52"/>
          <w:szCs w:val="52"/>
        </w:rPr>
        <w:t xml:space="preserve">W SZKOLE PODSTAWOWEJ NR 1 </w:t>
      </w:r>
    </w:p>
    <w:p w:rsidR="00C71182" w:rsidRPr="00C71182" w:rsidRDefault="00C71182" w:rsidP="00C71182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71182">
        <w:rPr>
          <w:rFonts w:ascii="Times New Roman" w:hAnsi="Times New Roman" w:cs="Times New Roman"/>
          <w:b/>
          <w:sz w:val="52"/>
          <w:szCs w:val="52"/>
        </w:rPr>
        <w:t xml:space="preserve">IM. JANA PAWŁA II </w:t>
      </w:r>
    </w:p>
    <w:p w:rsidR="00355981" w:rsidRPr="00C71182" w:rsidRDefault="00C71182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C71182">
        <w:rPr>
          <w:rFonts w:ascii="Times New Roman" w:hAnsi="Times New Roman" w:cs="Times New Roman"/>
          <w:b/>
          <w:sz w:val="52"/>
          <w:szCs w:val="52"/>
        </w:rPr>
        <w:t>W ALEKSANDROWIE ŁÓDZKIM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04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:rsidR="00C71182" w:rsidRDefault="00C71182">
      <w:pPr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br w:type="page"/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816" w:right="477" w:hanging="356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Obszary aktywności oceniane na lekcjach wychowania fizycznego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355981" w:rsidRDefault="001D657E" w:rsidP="001D657E">
      <w:pPr>
        <w:pStyle w:val="normal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Opanowanie wymagań programowych z poszczególnych działów wychowania  fizycznego.  </w:t>
      </w:r>
    </w:p>
    <w:p w:rsidR="00355981" w:rsidRDefault="001D657E" w:rsidP="001D657E">
      <w:pPr>
        <w:pStyle w:val="normal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Wiedza i jej wykorzystanie w działaniu. </w:t>
      </w:r>
    </w:p>
    <w:p w:rsidR="00355981" w:rsidRDefault="001D657E" w:rsidP="001D657E">
      <w:pPr>
        <w:pStyle w:val="normal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Postawa ucznia i stosunek do przedmiotu.</w:t>
      </w:r>
    </w:p>
    <w:p w:rsidR="00355981" w:rsidRDefault="001D657E" w:rsidP="001D657E">
      <w:pPr>
        <w:pStyle w:val="normal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Uczestnictwo w zajęciach (systematyczność). </w:t>
      </w:r>
    </w:p>
    <w:p w:rsidR="00355981" w:rsidRDefault="001D657E" w:rsidP="001D657E">
      <w:pPr>
        <w:pStyle w:val="normal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Aktywność na lekcjach, praca w grupach i własny wkład pracy ucznia.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5981" w:rsidRDefault="001D657E" w:rsidP="001D657E">
      <w:pPr>
        <w:pStyle w:val="normal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Postęp w usprawnianiu. </w:t>
      </w:r>
    </w:p>
    <w:p w:rsidR="00355981" w:rsidRDefault="001D657E" w:rsidP="001D657E">
      <w:pPr>
        <w:pStyle w:val="normal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Umiejętność planowania i oceny własnej akty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wności fizycznej (korzystanie z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przyborów, narzędzi pomiarowych, aplikacji mobilnych, prowadzenie dzienniczka aktywności)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83" w:line="240" w:lineRule="auto"/>
        <w:ind w:left="45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Narzędzia pomiaru osiągnięć.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lef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Testy Sprawności Fizycznej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345" w:lineRule="auto"/>
        <w:ind w:left="808" w:right="455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Sprawdziany umiejętności i wiadomości z poszczególnych działów wychowania fizycznego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Aktywność ucznia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Praca w grupach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4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Odpowiedź ustna.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Prace dodatkowe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Uczestnictwo w zajęciach (systematyczność)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ind w:left="4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Skale stosowane w ocenianiu. </w:t>
      </w:r>
    </w:p>
    <w:p w:rsidR="00355981" w:rsidRDefault="00C71182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="001D6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Skala liczbowa: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5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– niedostateczny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5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– dopuszczający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5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– dostateczny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5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– dobry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5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– bardzo dobry </w:t>
      </w:r>
    </w:p>
    <w:p w:rsidR="00355981" w:rsidRPr="00C71182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5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 – celujący</w:t>
      </w:r>
    </w:p>
    <w:p w:rsidR="00355981" w:rsidRDefault="00C71182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="001D6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Znaki graficzne „+” oraz „-” </w:t>
      </w:r>
    </w:p>
    <w:p w:rsidR="00C71182" w:rsidRDefault="00C71182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C71182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1D657E">
        <w:rPr>
          <w:rFonts w:ascii="Times New Roman" w:eastAsia="Times New Roman" w:hAnsi="Times New Roman" w:cs="Times New Roman"/>
          <w:sz w:val="24"/>
          <w:szCs w:val="24"/>
        </w:rPr>
        <w:t xml:space="preserve">a uzyskanie 6 plusów za aktywność na zajęciach uczeń otrzymuje cząstkową ocenę celującą (6). Nie wystawiamy niższej oceny z powodu braku wystarczającej liczby plusów, warunkującej uzyskania oceny programowo najwyższej. Wyjątek stanowi sytuacja, w której wymiana plusów na </w:t>
      </w:r>
      <w:r w:rsidR="001D65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ocenę wynikającą z ich </w:t>
      </w:r>
      <w:r>
        <w:rPr>
          <w:rFonts w:ascii="Times New Roman" w:eastAsia="Times New Roman" w:hAnsi="Times New Roman" w:cs="Times New Roman"/>
          <w:sz w:val="24"/>
          <w:szCs w:val="24"/>
        </w:rPr>
        <w:t>liczby jest na wniosek ucznia (</w:t>
      </w:r>
      <w:r w:rsidR="001D657E">
        <w:rPr>
          <w:rFonts w:ascii="Times New Roman" w:eastAsia="Times New Roman" w:hAnsi="Times New Roman" w:cs="Times New Roman"/>
          <w:sz w:val="24"/>
          <w:szCs w:val="24"/>
        </w:rPr>
        <w:t>np. uczeń ma niską frekwencję a co za tym idzie mało zgromadzonych ocen).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ind w:left="45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Kryteria oceny poszczególnych narzędzi pomiaru. </w:t>
      </w:r>
    </w:p>
    <w:p w:rsidR="00355981" w:rsidRDefault="001D657E" w:rsidP="001D657E">
      <w:pPr>
        <w:pStyle w:val="normal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54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Testy Sprawności Fizycznej.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1440" w:right="4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Oceny wyników z poszczególnych te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stów pełnią rolę diagnozującą 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motywującą. Służą tylko określeniu poziomu 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sprawności motorycznej ucznia 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 są brane pod uwagę przy wystawianiu ocen śródrocznych i rocznych.  </w:t>
      </w:r>
    </w:p>
    <w:p w:rsidR="00355981" w:rsidRDefault="001D657E" w:rsidP="001D657E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righ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Sprawdziany umiejętności z poszczególnych działów wychowania fizycznego.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Ocenie podlega technika wykonania ćwiczenia, płynność ruchu, tempo, estetyka ruchu, skuteczność. Zadania powinny być dostosowane do możliwości ucznia. Ilość prób wykonania danego zadania oraz możliwość poprawy ustala nauczyciel.</w:t>
      </w:r>
    </w:p>
    <w:p w:rsidR="00355981" w:rsidRDefault="001D657E" w:rsidP="001D657E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Aktywność ucznia w czasie lekcji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oże być nagradzana znakiem „+”, „-” lub oceną. W ocenie aktywności będą brane pod uwagę: </w:t>
      </w:r>
    </w:p>
    <w:p w:rsidR="00C71182" w:rsidRDefault="001D657E" w:rsidP="001D657E">
      <w:pPr>
        <w:pStyle w:val="normal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806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zaangażowanie ucznia w czasie zajęć i współuczestnictwo w ich organizacji</w:t>
      </w:r>
    </w:p>
    <w:p w:rsidR="00355981" w:rsidRDefault="001D657E" w:rsidP="001D657E">
      <w:pPr>
        <w:pStyle w:val="normal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806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przestrzeganie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zasad bezpieczeństwa i higieny</w:t>
      </w:r>
    </w:p>
    <w:p w:rsidR="00355981" w:rsidRDefault="001D657E" w:rsidP="001D657E">
      <w:pPr>
        <w:pStyle w:val="normal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464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zdobycie największej ilości punktów w rywalizacji indywidualnej lub zespołowej </w:t>
      </w:r>
    </w:p>
    <w:p w:rsidR="00355981" w:rsidRDefault="001D657E" w:rsidP="001D657E">
      <w:pPr>
        <w:pStyle w:val="normal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2127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inwencję twórczą </w:t>
      </w:r>
    </w:p>
    <w:p w:rsidR="00355981" w:rsidRDefault="00C71182" w:rsidP="001D657E">
      <w:pPr>
        <w:pStyle w:val="normal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2127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1D6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dyscyplinowanie </w:t>
      </w:r>
    </w:p>
    <w:p w:rsidR="00355981" w:rsidRDefault="001D657E" w:rsidP="001D657E">
      <w:pPr>
        <w:pStyle w:val="normal"/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2127" w:right="493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samodzielne poprowadzenie fragmentu lekcji (rozgrzewka, sędziowanie, poprowadzenie zabawy, itp.) </w:t>
      </w:r>
    </w:p>
    <w:p w:rsidR="00355981" w:rsidRDefault="001D657E" w:rsidP="001D657E">
      <w:pPr>
        <w:pStyle w:val="normal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right="1599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Praca w grupach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może być o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ceniona „+” lub oceną. Wpływ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ocenę mają: </w:t>
      </w:r>
    </w:p>
    <w:p w:rsidR="00C71182" w:rsidRDefault="001D657E" w:rsidP="001D657E">
      <w:pPr>
        <w:pStyle w:val="normal"/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159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umiejętność pełnienia różnych ról w grupie </w:t>
      </w:r>
    </w:p>
    <w:p w:rsidR="00C71182" w:rsidRDefault="001D657E" w:rsidP="001D657E">
      <w:pPr>
        <w:pStyle w:val="normal"/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159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komunikowanie się </w:t>
      </w:r>
    </w:p>
    <w:p w:rsidR="00C71182" w:rsidRDefault="001D657E" w:rsidP="001D657E">
      <w:pPr>
        <w:pStyle w:val="normal"/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159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zaangażowanie w pracę grupy </w:t>
      </w:r>
    </w:p>
    <w:p w:rsidR="00C71182" w:rsidRDefault="001D657E" w:rsidP="001D657E">
      <w:pPr>
        <w:pStyle w:val="normal"/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159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planowanie pracy </w:t>
      </w:r>
    </w:p>
    <w:p w:rsidR="00355981" w:rsidRDefault="001D657E" w:rsidP="001D657E">
      <w:pPr>
        <w:pStyle w:val="normal"/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2127" w:right="159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efekty końcowe (poprawność rozwiązania i sposób prezentacji). </w:t>
      </w:r>
    </w:p>
    <w:p w:rsidR="00355981" w:rsidRDefault="001D657E" w:rsidP="001D657E">
      <w:pPr>
        <w:pStyle w:val="normal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right="4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Odpowiedź ustna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obejmuje materiał dot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yczący podstawowych przepisów z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działu, który jest aktualnie realizowany oraz wiadomości przekazywane na lekcji. Odpowiedzi mogą być nagradzane „+”, „-” lub oceną w zależności od 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liczby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udzielonych odpowiedzi. </w:t>
      </w:r>
    </w:p>
    <w:p w:rsidR="00355981" w:rsidRDefault="001D657E" w:rsidP="001D657E">
      <w:pPr>
        <w:pStyle w:val="normal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5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Prace dodatkowe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są dobrowolne. Nagradzane są „+” lub oceną (w zależności od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topnia trudności i obszerności pracy). </w:t>
      </w:r>
    </w:p>
    <w:p w:rsidR="00355981" w:rsidRDefault="001D657E" w:rsidP="001D657E">
      <w:pPr>
        <w:pStyle w:val="normal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right="4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Uczestnictwo w zajęciach (systematyczność)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wyliczana jest pod koniec każdego półrocza wg wzoru: </w:t>
      </w:r>
    </w:p>
    <w:p w:rsidR="00355981" w:rsidRDefault="001D657E" w:rsidP="00C7118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1560" w:right="991" w:hanging="753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liczba godzin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w-f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, na których uczeń ćwiczył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/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ogólna liczba godzin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w-f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w półroczu) x 100%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807" w:right="991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1560" w:right="991" w:hanging="7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Wynik przeliczany jest na ocenę wg zasad: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1- 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49% uczestnictwa w zajęciach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2- za 59% uczestnictwa w zajęciach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3- za 69% uczestnictwa w zajęciach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4- za 79% uczestnictwa w zajęciach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5- za 89% uczestnictwa w zajęciach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6- za 100% uczestnictwa w zajęciach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51" w:line="240" w:lineRule="auto"/>
        <w:ind w:left="134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* Indywidualnie rozpatrywane będą dłuższe kłopoty zdrowotne lub przypadki losowe.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06"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Zasady oceniania podczas nauki zdalnej. </w:t>
      </w:r>
    </w:p>
    <w:p w:rsidR="00355981" w:rsidRDefault="001D657E" w:rsidP="001D657E">
      <w:pPr>
        <w:pStyle w:val="normal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547" w:line="344" w:lineRule="auto"/>
        <w:ind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Główną podstawą oceny z wychowania fizycznego podczas nauki zdalnej jest wysiłek wkładany przez ucznia w wywiązywanie się z obowiązków oraz jego systematyczność i zaangażowanie. </w:t>
      </w:r>
    </w:p>
    <w:p w:rsidR="00355981" w:rsidRDefault="001D657E" w:rsidP="001D657E">
      <w:pPr>
        <w:pStyle w:val="normal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Podczas zajęć na odległość nauczyciele dostosowują 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zasady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ceniania do warunków domowych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5981" w:rsidRDefault="001D657E" w:rsidP="001D657E">
      <w:pPr>
        <w:pStyle w:val="normal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Podstawowym narzędziem komunikacji, zlecania zadań i dokumentowania ocen jest dziennik elektroniczny oraz oficjalna, wskazana przez dyrektora platforma edukacyjna.</w:t>
      </w:r>
    </w:p>
    <w:p w:rsidR="00355981" w:rsidRDefault="001D657E" w:rsidP="001D657E">
      <w:pPr>
        <w:pStyle w:val="normal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Brak możliwości technicznych (a</w:t>
      </w:r>
      <w:r w:rsidR="00C71182">
        <w:rPr>
          <w:rFonts w:ascii="Times New Roman" w:eastAsia="Times New Roman" w:hAnsi="Times New Roman" w:cs="Times New Roman"/>
          <w:sz w:val="24"/>
          <w:szCs w:val="24"/>
        </w:rPr>
        <w:t>waria sprzętu, brak dostępu do I</w:t>
      </w:r>
      <w:r>
        <w:rPr>
          <w:rFonts w:ascii="Times New Roman" w:eastAsia="Times New Roman" w:hAnsi="Times New Roman" w:cs="Times New Roman"/>
          <w:sz w:val="24"/>
          <w:szCs w:val="24"/>
        </w:rPr>
        <w:t>nternetu) po stronie ucznia (rodzic ma obowiązek zgłoszenia problemu) nie może być podstawą do wystawienia oceny niedostatecznej ani odnotowania nieobecności o charakterze dyscyplinarnym.</w:t>
      </w:r>
    </w:p>
    <w:p w:rsidR="00355981" w:rsidRDefault="001D657E" w:rsidP="001D657E">
      <w:pPr>
        <w:pStyle w:val="normal"/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Nauczyciel ustala alternatywny, dostępny dla niego sposób i termin przekazania wiedzy lub nadesłania pracy za pomocą SMS, przekazanie formy pracy w wersji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papierowej do sekretariatu szkoły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344" w:lineRule="auto"/>
        <w:ind w:left="88" w:right="690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Kryteria i przedmioty oceny: </w:t>
      </w:r>
    </w:p>
    <w:p w:rsidR="00355981" w:rsidRDefault="001D657E" w:rsidP="001D657E">
      <w:pPr>
        <w:pStyle w:val="normal"/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373" w:line="344" w:lineRule="auto"/>
        <w:ind w:right="10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Zaangażowanie i wysiłek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Ocenia się c</w:t>
      </w:r>
      <w:r w:rsidR="00C71182">
        <w:rPr>
          <w:rFonts w:ascii="Times New Roman" w:eastAsia="Times New Roman" w:hAnsi="Times New Roman" w:cs="Times New Roman"/>
          <w:color w:val="000000"/>
          <w:sz w:val="24"/>
          <w:szCs w:val="24"/>
        </w:rPr>
        <w:t>hęci, staranność i sumienność w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wykonywaniu ćwiczeń w domu, a nie tylko sam wynik sportowy. </w:t>
      </w:r>
    </w:p>
    <w:p w:rsidR="00355981" w:rsidRDefault="001D657E" w:rsidP="001D657E">
      <w:pPr>
        <w:pStyle w:val="normal"/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5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Systematyczność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Liczy się regularny udział w lekcjach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 terminowe przesyłanie na platformę zadań.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Uwzględniamy czas na nadsyłanie prac terminowych dostosowując go do indywidualnych potrzeb zgłaszanych przez uczniów i rodziców.</w:t>
      </w:r>
    </w:p>
    <w:p w:rsidR="00355981" w:rsidRDefault="001D657E" w:rsidP="001D657E">
      <w:pPr>
        <w:pStyle w:val="normal"/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10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Aktywność i zadania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Nauczyciel może wymagać przesyłania krótkich filmów, zdjęć, dzienniczków aktywności fizycznej lub pomiarów tętna. </w:t>
      </w:r>
    </w:p>
    <w:p w:rsidR="00355981" w:rsidRPr="00465D94" w:rsidRDefault="001D657E" w:rsidP="001D657E">
      <w:pPr>
        <w:pStyle w:val="normal"/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5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Wiedza teoretyczna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Ocenie podlega także znajomość zasad zdrowego stylu życia, higieny pracy,</w:t>
      </w:r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osobistej czy przepisów gier sp</w:t>
      </w:r>
      <w:r>
        <w:rPr>
          <w:rFonts w:ascii="Times New Roman" w:eastAsia="Times New Roman" w:hAnsi="Times New Roman" w:cs="Times New Roman"/>
          <w:color w:val="000000"/>
        </w:rPr>
        <w:t>ortowyc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h.</w:t>
      </w:r>
    </w:p>
    <w:p w:rsidR="00465D94" w:rsidRDefault="00465D94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720" w:right="560"/>
        <w:jc w:val="both"/>
        <w:rPr>
          <w:rFonts w:ascii="Times New Roman" w:eastAsia="Times New Roman" w:hAnsi="Times New Roman" w:cs="Times New Roman"/>
          <w:color w:val="000000"/>
        </w:rPr>
      </w:pP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B. For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 i warunki techniczne podczas nauki zdalnej: </w:t>
      </w:r>
    </w:p>
    <w:p w:rsidR="00355981" w:rsidRDefault="001D657E" w:rsidP="001D657E">
      <w:pPr>
        <w:pStyle w:val="normal"/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21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Bezpieczeństwo (BHP)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Uczeń ma obowiązek przygotować bezpieczne miejsce do ćwiczeń w domu i zadbać o odpowiedni, wygodny strój sportowy. </w:t>
      </w:r>
    </w:p>
    <w:p w:rsidR="00355981" w:rsidRDefault="001D657E" w:rsidP="001D657E">
      <w:pPr>
        <w:pStyle w:val="normal"/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66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Elastyczność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Ze względu na ograniczenia sprzętowe i przestrzenne w domach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 ruchowe są formułowane tak, aby ka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żdy mógł je wykonać bez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specjalistycznego sprzętu.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7" w:right="1915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Wymagania do uzyskania oceny śródrocznej i rocznej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5981" w:rsidRDefault="001D657E" w:rsidP="001D657E">
      <w:pPr>
        <w:pStyle w:val="normal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9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Ocena celująca (6)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07" w:right="1915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Uczeń spełnia wszystkie wymagania na ocenę bardzo dobrą, a ponadto: </w:t>
      </w:r>
    </w:p>
    <w:p w:rsidR="00355981" w:rsidRDefault="001D657E" w:rsidP="001D657E">
      <w:pPr>
        <w:pStyle w:val="normal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Frekwencja i aktywność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 100% obecności na lekcjach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wykazuje wyjątkową inicjatywę (np. prowadzi rozgrzewkę dla klasy na kamerce). </w:t>
      </w:r>
    </w:p>
    <w:p w:rsidR="00355981" w:rsidRDefault="001D657E" w:rsidP="001D657E">
      <w:pPr>
        <w:pStyle w:val="normal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8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Wykonuje wszystkie zadania terminowo, wykazując się dużą kreatywnością i starannością (np. przygotowuje autorski zestaw ćwiczeń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tabaty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nagrywa filmy o wysokiej jakości technicznej). </w:t>
      </w:r>
      <w:r>
        <w:rPr>
          <w:sz w:val="24"/>
          <w:szCs w:val="24"/>
        </w:rPr>
        <w:t xml:space="preserve"> </w:t>
      </w:r>
    </w:p>
    <w:p w:rsidR="00355981" w:rsidRDefault="001D657E" w:rsidP="001D657E">
      <w:pPr>
        <w:pStyle w:val="normal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240" w:line="345" w:lineRule="auto"/>
        <w:ind w:right="8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Działania dodatkowe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Bierze udział w dodatkowych szkolnych wyzwaniach sportowych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tworzy prezentacje o tematyce prozdrowotnej lub rejestruje wybitną aktywność pozalekcyjną (np. aplikacje biegowe, sport wyczynowy). </w:t>
      </w:r>
    </w:p>
    <w:p w:rsidR="00355981" w:rsidRDefault="001D657E" w:rsidP="001D657E">
      <w:pPr>
        <w:pStyle w:val="normal"/>
        <w:widowControl w:val="0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bardzo dobra (5) 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47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1D657E" w:rsidP="001D657E">
      <w:pPr>
        <w:pStyle w:val="normal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571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Frekwencja i postawa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Systematycznie i punktualnie </w:t>
      </w:r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uczestniczy w lekcjach </w:t>
      </w:r>
      <w:proofErr w:type="spellStart"/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pełnym stroju sportowym. Ćwiczy na miarę swoich możliwości z włączoną kamerą (jeśli wymagane). </w:t>
      </w:r>
    </w:p>
    <w:p w:rsidR="00355981" w:rsidRDefault="001D657E" w:rsidP="001D657E">
      <w:pPr>
        <w:pStyle w:val="normal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113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Samodzielnie i terminowo odsyła wszystkie wymagane prace (filmy, zdjęcia, dzienniczki aktywności, quizy). </w:t>
      </w:r>
    </w:p>
    <w:p w:rsidR="00355981" w:rsidRDefault="001D657E" w:rsidP="001D657E">
      <w:pPr>
        <w:pStyle w:val="normal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01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Postęp i zaangażowanie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Wkłada maksymalny wysiłek w wykonywanie ćwiczeń, stosuje się do uwag nauczyciela i przestrzega zasad BHP w domu.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720" w:right="1016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1D657E" w:rsidP="001D657E">
      <w:pPr>
        <w:pStyle w:val="normal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dobra (4) </w:t>
      </w:r>
    </w:p>
    <w:p w:rsidR="00355981" w:rsidRDefault="001D657E" w:rsidP="001D657E">
      <w:pPr>
        <w:pStyle w:val="normal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15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Frekwencja i postawa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Regularnie uczestniczy w lekcjach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dopuszcza się sporadycznych, usprawiedliwionych nieobecności lub rzadkich braków stroju/przygotowania. </w:t>
      </w:r>
    </w:p>
    <w:p w:rsidR="00355981" w:rsidRDefault="001D657E" w:rsidP="001D657E">
      <w:pPr>
        <w:pStyle w:val="normal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583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</w:t>
      </w:r>
      <w:r w:rsidRPr="00465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Odsyła zadane prace i ćwiczenia w wyznaczonym terminie, jednak w ich wykonaniu widoczne są drobne błędy techniczne lub brak pełnej staranności. </w:t>
      </w:r>
      <w:r>
        <w:rPr>
          <w:color w:val="000000"/>
          <w:sz w:val="24"/>
          <w:szCs w:val="24"/>
        </w:rPr>
        <w:t xml:space="preserve"> </w:t>
      </w:r>
    </w:p>
    <w:p w:rsidR="00355981" w:rsidRDefault="001D657E" w:rsidP="001D657E">
      <w:pPr>
        <w:pStyle w:val="normal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240" w:line="345" w:lineRule="auto"/>
        <w:ind w:right="583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Wysiłek: Ćwiczy chętnie, poprawnie reaguje na polecenia i wykazuje dobre zaangażowanie w lekcje na odległość. </w:t>
      </w:r>
    </w:p>
    <w:p w:rsidR="00355981" w:rsidRDefault="001D657E" w:rsidP="001D657E">
      <w:pPr>
        <w:pStyle w:val="normal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dostateczna (3) </w:t>
      </w:r>
    </w:p>
    <w:p w:rsidR="00355981" w:rsidRDefault="001D657E" w:rsidP="001D657E">
      <w:pPr>
        <w:pStyle w:val="normal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314" w:line="345" w:lineRule="auto"/>
        <w:ind w:right="635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Frekwencja i postawa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Uczestniczy w lekcjach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niesystematycznie (frekwencja na poziomie ok. 60–70%) lub często zgłasza nieprzygotowanie (wyłączona kamera bez powodu, brak stroju). </w:t>
      </w:r>
    </w:p>
    <w:p w:rsidR="00355981" w:rsidRDefault="001D657E" w:rsidP="001D657E">
      <w:pPr>
        <w:pStyle w:val="normal"/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878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Odsyła zadania z opóźnieniem, często po wielokrotnych przypomnieniach. Prace są wykonane powierzchownie lub niekompletnie</w:t>
      </w:r>
    </w:p>
    <w:p w:rsidR="00355981" w:rsidRDefault="001D657E" w:rsidP="001D657E">
      <w:pPr>
        <w:pStyle w:val="normal"/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878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Zaangażowanie: Wykazuje małą inicjatywę, ćwiczy niechętnie, wkłada minimalny wysiłek niezbędny do zaliczenia tematu. </w:t>
      </w:r>
    </w:p>
    <w:p w:rsidR="00355981" w:rsidRDefault="001D657E">
      <w:pPr>
        <w:pStyle w:val="normal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dopuszczająca (2) </w:t>
      </w:r>
    </w:p>
    <w:p w:rsidR="00355981" w:rsidRDefault="001D657E" w:rsidP="001D657E">
      <w:pPr>
        <w:pStyle w:val="normal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14" w:line="345" w:lineRule="auto"/>
        <w:ind w:right="86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Frekwencja i postawa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Pojawia się na lekcjach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sporadycznie (frekwencja poniżej 50%), ignoruje polecenia nauczyciela </w:t>
      </w:r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>i odmawia wykonywania ćwiczeń w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trakcie transmisji. </w:t>
      </w:r>
    </w:p>
    <w:p w:rsidR="00355981" w:rsidRDefault="001D657E" w:rsidP="001D657E">
      <w:pPr>
        <w:pStyle w:val="normal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54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Odsyła tylko nieliczne, wybrane zadania, które ledwo pozwalają na ocenę podstawowej wiedzy lub umiejętności. </w:t>
      </w:r>
    </w:p>
    <w:p w:rsidR="00355981" w:rsidRDefault="001D657E" w:rsidP="001D657E">
      <w:pPr>
        <w:pStyle w:val="normal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933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Wiedza i BHP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Wykazuje rażące braki w znajomości zasad bezpiecznego wykonywania ćwiczeń w domu, ale wykazuje minimalne chęci poprawy oceny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koniec </w:t>
      </w:r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>półrocza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355981" w:rsidRDefault="001D657E" w:rsidP="001D657E">
      <w:pPr>
        <w:pStyle w:val="normal"/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44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niedostateczna (1) </w:t>
      </w:r>
    </w:p>
    <w:p w:rsidR="00355981" w:rsidRDefault="001D657E" w:rsidP="001D657E">
      <w:pPr>
        <w:pStyle w:val="normal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327" w:line="345" w:lineRule="auto"/>
        <w:ind w:right="76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Frekwencja i postawa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Zupełny brak kontaktu z nauczycielem – uczeń nie loguje się na lekcje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nie usprawiedliwia nieobecności.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Brak jakiejkolwiek próby poprawy sytuacji mimo ostrzeżeń. </w:t>
      </w:r>
    </w:p>
    <w:p w:rsidR="00355981" w:rsidRDefault="001D657E" w:rsidP="001D657E">
      <w:pPr>
        <w:pStyle w:val="normal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64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odesłał żadnych wymaganych materiałów, filmów ani prac pisemnych/quizów, co uniemożliwia ocenienie jego wysiłku i postępów.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720" w:right="646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2734C9" w:rsidP="002734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right="64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1D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Dostosowanie wymagań edukacyjnych z wychowania fizycznego do potrzeb psychofizycznych ucznia.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8" w:line="344" w:lineRule="auto"/>
        <w:ind w:left="812" w:right="151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Polega na modyfikacji form i metod pracy, a także kryteriów oceniania przy zachowaniu celów podstawy programowej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</w:p>
    <w:p w:rsidR="00355981" w:rsidRDefault="001D657E" w:rsidP="001D657E">
      <w:pPr>
        <w:pStyle w:val="normal"/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389" w:line="344" w:lineRule="auto"/>
        <w:ind w:right="1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Główne zasady oceniania i pracy z uczniem o specyficznych potrzebach edukacyjnych: </w:t>
      </w:r>
    </w:p>
    <w:p w:rsidR="00355981" w:rsidRDefault="001D657E" w:rsidP="001D657E">
      <w:pPr>
        <w:pStyle w:val="normal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54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Wysiłek i zaangażowanie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Podstawą oceny jest praca włożona przez ucznia w zadania ruchowe oraz jego chęci, a nie tylko surowy wynik sportowy. </w:t>
      </w:r>
    </w:p>
    <w:p w:rsidR="00355981" w:rsidRDefault="001D657E" w:rsidP="001D657E">
      <w:pPr>
        <w:pStyle w:val="normal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48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Postęp indywidualny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Ocenianie uwzględnia zmianę sprawności ucznia w stosunku do jego własnego stanu wyjściowego, a nie sztywne normy klasowe. </w:t>
      </w:r>
    </w:p>
    <w:p w:rsidR="00355981" w:rsidRDefault="001D657E" w:rsidP="001D657E">
      <w:pPr>
        <w:pStyle w:val="normal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33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Postawa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 uwagę bierze się stosunek do przedmiotu, kolegi z zespołu oraz przestrzeganie zasad fair play.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48" w:line="240" w:lineRule="auto"/>
        <w:ind w:left="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B. Obszary dostosowań dla uczniów ze specyficznymi potrzebami: </w:t>
      </w:r>
    </w:p>
    <w:p w:rsidR="00355981" w:rsidRDefault="001D657E" w:rsidP="001D657E">
      <w:pPr>
        <w:pStyle w:val="normal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14" w:line="345" w:lineRule="auto"/>
        <w:ind w:right="6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Organizacja i warunki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Zmniejszenie grupy, zapewnienie bezpiecznej przestrzeni lub strefy wyciszenia, dostosowanie sprzętu (np. lżejsza piłka). </w:t>
      </w:r>
    </w:p>
    <w:p w:rsidR="00355981" w:rsidRDefault="001D657E" w:rsidP="001D657E">
      <w:pPr>
        <w:pStyle w:val="normal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32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Aktywność ruchowa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Zmiana tempa ćwiczeń, </w:t>
      </w:r>
      <w:r>
        <w:rPr>
          <w:rFonts w:ascii="Times New Roman" w:eastAsia="Times New Roman" w:hAnsi="Times New Roman" w:cs="Times New Roman"/>
          <w:sz w:val="24"/>
          <w:szCs w:val="24"/>
        </w:rPr>
        <w:t>uproszczenie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reguł gier, podział trudniejszych zadań na mniejsze etapy. </w:t>
      </w:r>
    </w:p>
    <w:p w:rsidR="00355981" w:rsidRDefault="001D657E" w:rsidP="001D657E">
      <w:pPr>
        <w:pStyle w:val="normal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01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Komunikacja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Krótkie i jasne komunikaty słowne, pokazywanie ćwiczeń zamiast samego tłumaczenia, wsparcie wizualne.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48" w:line="360" w:lineRule="auto"/>
        <w:ind w:left="115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Spektrum autyzmu (ASD)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88" w:right="7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Uczniowie w spektrum autyzmu wykazują odmienną obróbkę bodźców sensorycznych, potrzebę schematyczności oraz trudności w intuicyjnym rozumieniu relacji społecznych i dynamicznych reguł gier.</w:t>
      </w:r>
    </w:p>
    <w:p w:rsidR="00355981" w:rsidRDefault="001D657E" w:rsidP="001D657E">
      <w:pPr>
        <w:pStyle w:val="normal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Organizacja i metody: </w:t>
      </w:r>
    </w:p>
    <w:p w:rsidR="00355981" w:rsidRDefault="001D657E" w:rsidP="001D657E">
      <w:pPr>
        <w:pStyle w:val="normal"/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134" w:line="344" w:lineRule="auto"/>
        <w:ind w:right="76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Strukturyzacja lekcji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Wprowadzamy powtarzalny harmonogram zajęć (np. zawsze: zbiórka → rozgrzewka → zadanie główne → rozciąganie → pożegnanie).</w:t>
      </w:r>
    </w:p>
    <w:p w:rsidR="00355981" w:rsidRDefault="001D657E" w:rsidP="001D657E">
      <w:pPr>
        <w:pStyle w:val="normal"/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76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Jasność komunikatów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stosujemy dosłowne i krótkie polecenia. Unikamy metafor sportowych (zamiast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"rozpłyńcie się po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sali"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,mówimy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"stańcie przy niebieskich pachołkach"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:rsidR="00355981" w:rsidRDefault="001D657E" w:rsidP="001D657E">
      <w:pPr>
        <w:pStyle w:val="normal"/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591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Wizualne wsparcie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wyznaczamy strefy ruchu i kierunki biegów liniami, taśmami lub kolorowymi znacznikami. </w:t>
      </w:r>
    </w:p>
    <w:p w:rsidR="00355981" w:rsidRDefault="001D657E" w:rsidP="001D657E">
      <w:pPr>
        <w:pStyle w:val="normal"/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11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Zarządzanie bodźcami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rezygnujemy z głośnego gwizdka na rzecz sygnału ręką. Pozwalamy na używanie słuchawek wygłuszających w chwilach przerwy.</w:t>
      </w:r>
    </w:p>
    <w:p w:rsidR="00355981" w:rsidRDefault="001D657E" w:rsidP="001D657E">
      <w:pPr>
        <w:pStyle w:val="normal"/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29" w:line="345" w:lineRule="auto"/>
        <w:ind w:right="1116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Ocenianie: </w:t>
      </w:r>
    </w:p>
    <w:p w:rsidR="00355981" w:rsidRDefault="001D657E" w:rsidP="001D657E">
      <w:pPr>
        <w:pStyle w:val="normal"/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695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Premiowanie zaangażowania w naukę konkretnych układów i sekwencji ruchowych. </w:t>
      </w:r>
      <w:r>
        <w:rPr>
          <w:rFonts w:ascii="MS PMincho" w:eastAsia="MS PMincho" w:hAnsi="MS PMincho" w:cs="MS PMincho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Docenianie postępów w przełamywaniu barier i wchodzeniu w interakcje w grach zespołowych (np. za prawidłowe podanie piłki partnerowi). </w:t>
      </w:r>
    </w:p>
    <w:p w:rsidR="00465D94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2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Dysfunkcje wzroku (uczniowie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słabowidzący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i niewidomi)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808" w:right="1583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Podstawową barierą jest ograniczona możliwość nauki przez obserwację i naśladownictwo (pokaz), trudności z przestrzenną orientacją oraz lęk przed zderzeniem. </w:t>
      </w:r>
    </w:p>
    <w:p w:rsidR="00355981" w:rsidRDefault="001D657E" w:rsidP="001D657E">
      <w:pPr>
        <w:pStyle w:val="normal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Organizacja i metody: </w:t>
      </w:r>
    </w:p>
    <w:p w:rsidR="00355981" w:rsidRDefault="00355981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1D657E" w:rsidP="001D657E">
      <w:pPr>
        <w:pStyle w:val="normal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545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Instruktaż kinestetyczny i słowny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Opisujemy ruch niezwykle precyzyjnie. Za zgodą ucznia manualnie układamy jego ciało w pożądanej pozycji (tzw. prowadzenie ruchu). </w:t>
      </w:r>
      <w:r>
        <w:rPr>
          <w:rFonts w:ascii="MS PMincho" w:eastAsia="MS PMincho" w:hAnsi="MS PMincho" w:cs="MS PMincho"/>
          <w:color w:val="000000"/>
          <w:sz w:val="24"/>
          <w:szCs w:val="24"/>
        </w:rPr>
        <w:t xml:space="preserve">  </w:t>
      </w:r>
    </w:p>
    <w:p w:rsidR="00355981" w:rsidRDefault="001D657E" w:rsidP="001D657E">
      <w:pPr>
        <w:pStyle w:val="normal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545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Topografia i bezpieczeństwo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Dbamy o stałe rozmieszczenie sprzętu na sali. Oznaczamy niebezpieczne krawędzie, słupki do siatkówki czy drabinki jaskrawą taśmą lub miękką pianką ochronną. </w:t>
      </w:r>
    </w:p>
    <w:p w:rsidR="00355981" w:rsidRDefault="001D657E" w:rsidP="001D657E">
      <w:pPr>
        <w:pStyle w:val="normal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913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Sprzęt dźwiękowy i kontrastowy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Używamy piłek z dzwoneczkiem w środku oraz jaskrawych znaczników (żółtych/pomarańczowych). </w:t>
      </w:r>
    </w:p>
    <w:p w:rsidR="00355981" w:rsidRDefault="001D657E" w:rsidP="001D657E">
      <w:pPr>
        <w:pStyle w:val="normal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84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Asystent-rówieśnik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Wprowadzamy pracę w parach, w której sprawny uczeń pełni rolę przewodnika (np. podczas biegów). 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720" w:right="840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1D657E" w:rsidP="001D657E">
      <w:pPr>
        <w:pStyle w:val="normal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Ocenianie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55981" w:rsidRDefault="001D657E" w:rsidP="001D657E">
      <w:pPr>
        <w:pStyle w:val="normal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Nie oceniamy negatywnie za brak chwytu szybko lecącej piłki czy potknięcia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wynikające z wady wzroku. </w:t>
      </w:r>
    </w:p>
    <w:p w:rsidR="00355981" w:rsidRDefault="001D657E" w:rsidP="001D657E">
      <w:pPr>
        <w:pStyle w:val="normal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right="621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Oceniamy technikę wykonywania ćwiczeń gimnastycznych, siłowych oraz orientację w przestrzeni sali.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2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Wady postawy (skoliozy, plecy okrągłe, płaskostopie) </w:t>
      </w:r>
    </w:p>
    <w:p w:rsidR="00355981" w:rsidRDefault="001D657E" w:rsidP="00465D9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tym przypadku nadrzędnym celem jest unikanie pogłębiania wady (przeciwdziałanie asymetrii i przeciążeniom) przy jednoczesnym wzmacnianiu gorsetu mięśniowego. </w:t>
      </w:r>
    </w:p>
    <w:p w:rsidR="00355981" w:rsidRDefault="001D657E" w:rsidP="001D657E">
      <w:pPr>
        <w:pStyle w:val="normal"/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Organizacja i metody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355981" w:rsidRDefault="001D657E" w:rsidP="001D657E">
      <w:pPr>
        <w:pStyle w:val="normal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135" w:line="345" w:lineRule="auto"/>
        <w:ind w:right="83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Eliminacja obciążeń osiowych: Wykluczamy długotrwałe zwisy, zeskoki na twarde podłoże z dużych wysokości oraz dźwiganie ciężarów nad głową. </w:t>
      </w:r>
    </w:p>
    <w:p w:rsidR="00355981" w:rsidRDefault="001D657E" w:rsidP="001D657E">
      <w:pPr>
        <w:pStyle w:val="normal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9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Zastępowanie ćwiczeń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Zamiast ćwiczeń pogłębiających wadę (np. mostków przy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hiperlordozie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dajemy uczniowi alternatywne ćwiczenie korekcyjne (np. leżenie tyłem z dociskaniem odcinka lędźwiowego do maty). </w:t>
      </w:r>
    </w:p>
    <w:p w:rsidR="00355981" w:rsidRDefault="001D657E" w:rsidP="001D657E">
      <w:pPr>
        <w:pStyle w:val="normal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503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Pozycje izolowane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Wykorzystujemy pozycje niskie (leżenie przodem, klęk podparty), które odciążają kręgosłup, a pozwalają efektywnie p</w:t>
      </w:r>
      <w:r w:rsidR="00465D94">
        <w:rPr>
          <w:rFonts w:ascii="Times New Roman" w:eastAsia="Times New Roman" w:hAnsi="Times New Roman" w:cs="Times New Roman"/>
          <w:color w:val="000000"/>
          <w:sz w:val="24"/>
          <w:szCs w:val="24"/>
        </w:rPr>
        <w:t>racować nad mięśniami brzucha 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grzbietu. </w:t>
      </w:r>
    </w:p>
    <w:p w:rsidR="00355981" w:rsidRDefault="001D657E" w:rsidP="001D657E">
      <w:pPr>
        <w:pStyle w:val="normal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ind w:right="1122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Amortyzacja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Zwracamy uwagę na odpowiednie sportowe obuwie w przypadku płaskostopia. </w:t>
      </w:r>
    </w:p>
    <w:p w:rsidR="00355981" w:rsidRDefault="001D657E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9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Ocenianie: </w:t>
      </w:r>
    </w:p>
    <w:p w:rsidR="00355981" w:rsidRDefault="001D657E" w:rsidP="001D657E">
      <w:pPr>
        <w:pStyle w:val="normal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34" w:line="360" w:lineRule="auto"/>
        <w:ind w:right="89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Oceniamy dokładność i techniczną poprawność ruchu oraz dbałość o </w:t>
      </w:r>
      <w:r>
        <w:rPr>
          <w:rFonts w:ascii="Times New Roman" w:eastAsia="Times New Roman" w:hAnsi="Times New Roman" w:cs="Times New Roman"/>
          <w:sz w:val="24"/>
          <w:szCs w:val="24"/>
        </w:rPr>
        <w:t>auto korekcję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postawy. </w:t>
      </w:r>
    </w:p>
    <w:p w:rsidR="00355981" w:rsidRDefault="001D657E" w:rsidP="001D657E">
      <w:pPr>
        <w:pStyle w:val="normal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7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Zwalniamy ucznia z prób sprawnościowych mocno obciążających układ kostny (np. testów skocznościowych na twardej nawierzchni).</w:t>
      </w:r>
    </w:p>
    <w:p w:rsidR="00355981" w:rsidRDefault="0035598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720" w:right="741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right="74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Uczeń z dysleksją</w:t>
      </w:r>
    </w:p>
    <w:p w:rsidR="00355981" w:rsidRDefault="001D657E" w:rsidP="002734C9">
      <w:pPr>
        <w:pStyle w:val="normal"/>
        <w:widowControl w:val="0"/>
        <w:spacing w:before="18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*Praca z uczniem z dysleksją rozwojową na lekcjach wychowania fizycznego opiera się na stworzeniu bezpiecznego emocjonalnie środowiska oraz zrozumieniu biologiczno-neurologicznych przyczyn jego trudności ruchowych. Celem nadrzędnym jest podtrzymanie motywacji dziecka do aktywności fizycznej, a nie wyczyn sportowy.</w:t>
      </w:r>
    </w:p>
    <w:p w:rsidR="00355981" w:rsidRDefault="001D657E" w:rsidP="001D657E">
      <w:pPr>
        <w:pStyle w:val="normal"/>
        <w:widowControl w:val="0"/>
        <w:numPr>
          <w:ilvl w:val="0"/>
          <w:numId w:val="27"/>
        </w:numPr>
        <w:spacing w:before="360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Komunikacja i wydawanie poleceń:</w:t>
      </w:r>
    </w:p>
    <w:p w:rsidR="00355981" w:rsidRDefault="001D657E" w:rsidP="002734C9">
      <w:pPr>
        <w:pStyle w:val="normal"/>
        <w:widowControl w:val="0"/>
        <w:spacing w:before="18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powodu zaburzeń pamięci sekwencyjnej i wolniejszego przetwarzania bodźców słuchowych, tradycyjny instruktaż może być dla ucznia niezrozumiały.</w:t>
      </w:r>
    </w:p>
    <w:p w:rsidR="00355981" w:rsidRDefault="001D657E" w:rsidP="001D657E">
      <w:pPr>
        <w:pStyle w:val="normal"/>
        <w:widowControl w:val="0"/>
        <w:numPr>
          <w:ilvl w:val="0"/>
          <w:numId w:val="15"/>
        </w:numPr>
        <w:spacing w:before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Zasada „pokaż, nie tylko opowiadaj”: zawsze łączymy komunikat słowny z demonstracją ruchu (przez nauczyciela lub innego ucznia). Wizualizacja jest kluczowa.</w:t>
      </w:r>
    </w:p>
    <w:p w:rsidR="00355981" w:rsidRDefault="001D657E" w:rsidP="001D657E">
      <w:pPr>
        <w:pStyle w:val="normal"/>
        <w:widowControl w:val="0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Krótkie i etapowe instrukcje: unikamy długich ciągów poleceń (np.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„Zrób przewrót, wstań, obróć się, złap piłkę i koledze podaj z wyskoku”</w:t>
      </w:r>
      <w:r>
        <w:rPr>
          <w:rFonts w:ascii="Times New Roman" w:eastAsia="Times New Roman" w:hAnsi="Times New Roman" w:cs="Times New Roman"/>
          <w:sz w:val="24"/>
          <w:szCs w:val="24"/>
        </w:rPr>
        <w:t>).Dzielimy ćwiczenie na pojedyncze fazy.</w:t>
      </w:r>
    </w:p>
    <w:p w:rsidR="00355981" w:rsidRDefault="001D657E" w:rsidP="001D657E">
      <w:pPr>
        <w:pStyle w:val="normal"/>
        <w:widowControl w:val="0"/>
        <w:numPr>
          <w:ilvl w:val="0"/>
          <w:numId w:val="1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Upewniamy się, że uczeń zrozumiał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zamiast pytać: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„Czy wszystko jasne?”</w:t>
      </w:r>
      <w:r>
        <w:rPr>
          <w:rFonts w:ascii="Times New Roman" w:eastAsia="Times New Roman" w:hAnsi="Times New Roman" w:cs="Times New Roman"/>
          <w:sz w:val="24"/>
          <w:szCs w:val="24"/>
        </w:rPr>
        <w:t>, prosimy dyskretnie ucznia, by powtórzył pierwsze zadanie lub pokazał, od czego zaczyna.</w:t>
      </w:r>
    </w:p>
    <w:p w:rsidR="00355981" w:rsidRDefault="001D657E" w:rsidP="001D657E">
      <w:pPr>
        <w:pStyle w:val="normal"/>
        <w:widowControl w:val="0"/>
        <w:numPr>
          <w:ilvl w:val="0"/>
          <w:numId w:val="15"/>
        </w:numPr>
        <w:spacing w:after="42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Unikamy presji czasu przy instruktażu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dajemy uczniowi kilka sekund więcej na przetworzenie informacji i reakcję startową.</w:t>
      </w:r>
    </w:p>
    <w:p w:rsidR="00355981" w:rsidRDefault="001D657E" w:rsidP="001D657E">
      <w:pPr>
        <w:pStyle w:val="normal"/>
        <w:widowControl w:val="0"/>
        <w:numPr>
          <w:ilvl w:val="0"/>
          <w:numId w:val="48"/>
        </w:numPr>
        <w:spacing w:before="360" w:after="18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Organizacja przestrzeni i orientacja w schemacie ciała:</w:t>
      </w:r>
    </w:p>
    <w:p w:rsidR="00355981" w:rsidRDefault="001D657E" w:rsidP="002734C9">
      <w:pPr>
        <w:pStyle w:val="normal"/>
        <w:widowControl w:val="0"/>
        <w:spacing w:before="180" w:after="24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*Dysleksja bardzo często wiąże się z zaburzeniami lateralizacji (prawa/lewa strona) oraz gorszą orientacją przestrzenną.</w:t>
      </w:r>
    </w:p>
    <w:p w:rsidR="00355981" w:rsidRDefault="001D657E" w:rsidP="001D657E">
      <w:pPr>
        <w:pStyle w:val="normal"/>
        <w:widowControl w:val="0"/>
        <w:numPr>
          <w:ilvl w:val="0"/>
          <w:numId w:val="12"/>
        </w:numPr>
        <w:spacing w:before="18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Zastępujemy pojęcie „prawa/lewa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zamiast mówić: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„Biegnij do lewej linii”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„Rzuć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prawą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ręką”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używamy punktów odniesienia w sali: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„Biegnij w stronę okien”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„Rzuć ręką, w której masz frotkę/znacznik”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5981" w:rsidRDefault="001D657E" w:rsidP="001D657E">
      <w:pPr>
        <w:pStyle w:val="normal"/>
        <w:widowControl w:val="0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Wprowadzamy dodatkowe  oznaczenia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Stosujemy kolorowe pachołki, linie, szarfy lub taśmy, które wyraźnie wyznaczają strefy boiska i kierunek poruszania się.</w:t>
      </w:r>
    </w:p>
    <w:p w:rsidR="00355981" w:rsidRDefault="001D657E" w:rsidP="001D657E">
      <w:pPr>
        <w:pStyle w:val="normal"/>
        <w:widowControl w:val="0"/>
        <w:numPr>
          <w:ilvl w:val="0"/>
          <w:numId w:val="12"/>
        </w:numPr>
        <w:spacing w:after="4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Praca przed lustrem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Podczas nauki układów gimnastycznych lub tanecznych pozwalamy uczniowi ćwiczyć przed lustrem, aby mógł na bieżąco korygować pozycję swojego ciała</w:t>
      </w:r>
    </w:p>
    <w:p w:rsidR="00355981" w:rsidRDefault="001D657E" w:rsidP="001D657E">
      <w:pPr>
        <w:pStyle w:val="normal"/>
        <w:widowControl w:val="0"/>
        <w:numPr>
          <w:ilvl w:val="0"/>
          <w:numId w:val="40"/>
        </w:numPr>
        <w:spacing w:line="34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Konstruowanie ćwiczeń i dobór metod:</w:t>
      </w:r>
    </w:p>
    <w:p w:rsidR="00355981" w:rsidRDefault="001D657E" w:rsidP="002734C9">
      <w:pPr>
        <w:pStyle w:val="normal"/>
        <w:widowControl w:val="0"/>
        <w:spacing w:line="344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*Trudności z koordynacją wzrokowo-ruchową wymagają elastycznego podejścia do trudności zadań.</w:t>
      </w:r>
    </w:p>
    <w:p w:rsidR="00355981" w:rsidRDefault="001D657E" w:rsidP="001D657E">
      <w:pPr>
        <w:pStyle w:val="normal"/>
        <w:widowControl w:val="0"/>
        <w:numPr>
          <w:ilvl w:val="0"/>
          <w:numId w:val="37"/>
        </w:numPr>
        <w:spacing w:line="34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Metoda małych kroków (stopniowanie trudności)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Przykładowo, zanim uczeń zacznie kozłować w biegu, pozwalamy mu kozłować w miejscu, a zamiast małej, twardej piłki do koszykówki, dajemy mu na początku większą i lżejszą.</w:t>
      </w:r>
    </w:p>
    <w:p w:rsidR="00355981" w:rsidRDefault="001D657E" w:rsidP="001D657E">
      <w:pPr>
        <w:pStyle w:val="normal"/>
        <w:widowControl w:val="0"/>
        <w:numPr>
          <w:ilvl w:val="0"/>
          <w:numId w:val="37"/>
        </w:numPr>
        <w:spacing w:line="34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Wydłużamy czas na opanowanie nawyku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Uczeń z dysleksją potrzebuje znacznie więcej powtórzeń, aby dany ruch zautomatyzować. Nie przyspieszamy przechodzenia do trudniejszych elementów, jeśli bazy nie opanował.</w:t>
      </w:r>
    </w:p>
    <w:p w:rsidR="00355981" w:rsidRDefault="001D657E" w:rsidP="001D657E">
      <w:pPr>
        <w:pStyle w:val="normal"/>
        <w:widowControl w:val="0"/>
        <w:numPr>
          <w:ilvl w:val="0"/>
          <w:numId w:val="37"/>
        </w:numPr>
        <w:spacing w:line="34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Indywidualizacja zadań w grupach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Jeśli klasa gra w wymagającą grę zespołową, przydzielamy uczniowi rolę lub pozycję na boisku, która daje mu większy komfort (np. obrońca zamiast rozgrywającego, strefa o mniejszym zagęszczeniu zawodników).</w:t>
      </w:r>
    </w:p>
    <w:p w:rsidR="00355981" w:rsidRDefault="001D657E" w:rsidP="001D657E">
      <w:pPr>
        <w:pStyle w:val="normal"/>
        <w:widowControl w:val="0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Budowanie motywacji:</w:t>
      </w:r>
    </w:p>
    <w:p w:rsidR="00355981" w:rsidRDefault="001D657E" w:rsidP="002734C9">
      <w:pPr>
        <w:pStyle w:val="normal"/>
        <w:widowControl w:val="0"/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*Uczniowie dyslektyczni często doświadczają porażek w nauce pisania i czytania, a niepowodzenia na lekcjach wychowania fizycznego  mogą całkowicie zniszczyć ich poczucie własnej wartości.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 dyskrecji i unikanie publicznej krytyki: Korygujemy błędy ucznia indywidualnie, nie przy całej klasie.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Ochrona przed wykluczeniem rówieśniczym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Nie dopuszczamy do sytuacji, w których kapitanowie drużyn wybierają składy na oczach klasy (uczeń z trudnościami ruchowymi niemal zawsze zostaje wybrany jako ostatni, co jest dla niego upokorzeniem). Zespoły powinien losować uczeń  lub wyznaczać nauczyciel.</w:t>
      </w:r>
    </w:p>
    <w:p w:rsidR="00355981" w:rsidRDefault="001D657E" w:rsidP="001D657E">
      <w:pPr>
        <w:pStyle w:val="normal"/>
        <w:widowControl w:val="0"/>
        <w:numPr>
          <w:ilvl w:val="0"/>
          <w:numId w:val="38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Ocenianie:</w:t>
      </w:r>
    </w:p>
    <w:p w:rsidR="00355981" w:rsidRDefault="001D657E" w:rsidP="002734C9">
      <w:pPr>
        <w:pStyle w:val="normal"/>
        <w:widowControl w:val="0"/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*Podczas wystawiania ocen należy kierować się zapisami rozporządzenia o ocenianiu, które   nakazuje brać pod uwagę przede wszystkim wysiłek i systematyczność, a nie sam wynik sportowy.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Chwalimy za zaangażowanie, wytrwałość, podjęcie próby i małe, osobiste postępy. 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Wysiłek i zaangażowanie ponad wynik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Oceniamy chęć podjęcia próby wykonania ćwiczenia, a nie to, czy uczeń rzucił piłką na wymaganą w tabelach odległość.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Indywidualny postęp: Porównujemy ucznia wyłącznie z jego własnymi wcześniejszymi osiągnięciami, a nie z normami dla klasy lub wiekowymi.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Dopuszczanie błędów kierunkowych: Nie obniżamy oceny za to, że uczeń pomylił stronę lewą z prawą podczas wykonywania ćwiczeń w zespole, o ile ruch był wykonany z pełnym zaangażowaniem. 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Wydłużenie czasu na opanowanie sekwencji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Dajemy uczniowi więcej czasu na zapamiętanie układu gimnastycznego lub kroków w tańcu. Pozwalamy  na ocenianie etapami, a nie od razu całości materiału.</w:t>
      </w:r>
    </w:p>
    <w:p w:rsidR="00355981" w:rsidRDefault="001D657E" w:rsidP="001D657E">
      <w:pPr>
        <w:pStyle w:val="normal"/>
        <w:widowControl w:val="0"/>
        <w:numPr>
          <w:ilvl w:val="0"/>
          <w:numId w:val="4"/>
        </w:numPr>
        <w:spacing w:line="360" w:lineRule="auto"/>
        <w:rPr>
          <w:i/>
          <w:iCs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Aktywność i rzetelność: Sumienne przygotowanie do lekcji (strój), obecność, współpraca w grupie oraz pomoc przy organizacji zajęć powinny stanowić silną bazę do podwyższenia oceny końcowej.</w:t>
      </w:r>
    </w:p>
    <w:p w:rsidR="002F2AD7" w:rsidRPr="002F2AD7" w:rsidRDefault="002F2AD7" w:rsidP="002F2AD7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2AD7" w:rsidRPr="002F2AD7" w:rsidRDefault="002F2AD7" w:rsidP="002F2A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2A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Przedstawione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powyżej </w:t>
      </w:r>
      <w:r w:rsidRPr="002F2AD7">
        <w:rPr>
          <w:rFonts w:ascii="Times New Roman" w:hAnsi="Times New Roman" w:cs="Times New Roman"/>
          <w:sz w:val="24"/>
          <w:szCs w:val="24"/>
          <w:shd w:val="clear" w:color="auto" w:fill="FFFFFF"/>
        </w:rPr>
        <w:t>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355981" w:rsidRDefault="00355981" w:rsidP="002734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741"/>
        <w:rPr>
          <w:rFonts w:ascii="Times New Roman" w:eastAsia="Times New Roman" w:hAnsi="Times New Roman" w:cs="Times New Roman"/>
          <w:sz w:val="24"/>
          <w:szCs w:val="24"/>
        </w:rPr>
      </w:pPr>
    </w:p>
    <w:p w:rsidR="00355981" w:rsidRDefault="001D657E" w:rsidP="002734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7. Ustalenie śródrocznych i rocznych ocen klasyfikacyjnych. </w:t>
      </w:r>
    </w:p>
    <w:p w:rsidR="00355981" w:rsidRDefault="001D657E" w:rsidP="001D657E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Śródroczną i roczną oceną klasyfikacyjną wystawia się na podstawie ocen cząstkowych z poszczególnych obszarów aktywności ucznia (nie zaś ze średniej ocen).</w:t>
      </w:r>
    </w:p>
    <w:p w:rsidR="00355981" w:rsidRDefault="001D657E" w:rsidP="001D657E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Przy ustalaniu śródrocznej i rocznej oceny klasyfikacyjnej największą wagę mają oceny za uczestnictwo w zajęciach wychowania fizycznego, postawę i stosunek do przedmiotu, aktywność i postęp w usprawnianiu. </w:t>
      </w:r>
    </w:p>
    <w:p w:rsidR="00355981" w:rsidRDefault="001D657E" w:rsidP="001D657E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Reprezentowanie szkoły w rozgrywkach międzyszkolnych na szczeblu powiatu, rejonu, województwa oraz konkursach i pokazach tanecznych podwyższają ocenę śródroczną i roczną. </w:t>
      </w:r>
    </w:p>
    <w:p w:rsidR="00355981" w:rsidRDefault="001D657E" w:rsidP="001D657E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9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Indywidualne sukcesy sportowe uczniów w dyscyplinach sportowych, które nie są objęte programem nauczania, będą nagradzane podwyższeniem oceny śródrocznej i rocznej. </w:t>
      </w:r>
    </w:p>
    <w:p w:rsidR="002734C9" w:rsidRDefault="002734C9" w:rsidP="002734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9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55981" w:rsidRDefault="002F2AD7" w:rsidP="002734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="002734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1D65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Kontrakt między nauczycielem a uczniem. </w:t>
      </w:r>
    </w:p>
    <w:p w:rsidR="00355981" w:rsidRDefault="001D657E" w:rsidP="001D657E">
      <w:pPr>
        <w:pStyle w:val="normal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 zajęcia wychowania fizycznego uczeń przebiera się w strój sportowy: czystą koszulkę, spodenki lu</w:t>
      </w:r>
      <w:r w:rsid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b getry, skarpetki i czyste 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pozostawiające śladów na podłożu obuwie sportowe. </w:t>
      </w:r>
    </w:p>
    <w:p w:rsidR="00355981" w:rsidRDefault="001D657E" w:rsidP="001D657E">
      <w:pPr>
        <w:pStyle w:val="normal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Trzy razy w półroczu uczeń może być nieprzygotowany do zajęć lekcyjnych (brak stroju, brak usprawiedliwienia od rodziców lub lekarza).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 wykorzystaniu limitu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nieprzygotowań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półroczu, każda kolejna zgłoszona przez ucznia niegotowość do lekcji jest traktowana jako niewywiązanie się z obowiązków ucznia. Fakt jest odnotowany w dzienniku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lub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i uwzględniany przy ustaleniu oceny klasyfikacyjnej zachowania.</w:t>
      </w:r>
    </w:p>
    <w:p w:rsidR="00355981" w:rsidRDefault="001D657E" w:rsidP="001D657E">
      <w:pPr>
        <w:pStyle w:val="normal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Uczeń, który z przyczyn losowych nie przystąpił do sprawdzianu z wychowania fizycznego, ma obowiązek uczynić to w o</w:t>
      </w:r>
      <w:r w:rsid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kresie późniejszym, ustalonym z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nauczycielem.</w:t>
      </w:r>
    </w:p>
    <w:p w:rsidR="00355981" w:rsidRDefault="001D657E" w:rsidP="001D657E">
      <w:pPr>
        <w:pStyle w:val="normal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 otrzymaniu oceny niezadowalającej ze sprawdzianu uczeń ma możliwość poprawy w terminie ustalonym z nauczycielem. Bierzemy pod uwagę wyłącznie ocenę wyższą, korzystniejszą  </w:t>
      </w:r>
      <w:r w:rsid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dla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ucznia</w:t>
      </w:r>
      <w:r w:rsid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5981" w:rsidRPr="002734C9" w:rsidRDefault="001D657E" w:rsidP="001D657E">
      <w:pPr>
        <w:pStyle w:val="normal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Uczeń może być zwolniony z wykonywania poszczególnych ćwic</w:t>
      </w:r>
      <w:r w:rsidR="002734C9" w:rsidRP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zeń i </w:t>
      </w:r>
      <w:r w:rsidRP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>sprawdzianów na podstawie zaświadczenia lekarskiego</w:t>
      </w:r>
      <w:r w:rsidR="002734C9" w:rsidRPr="002734C9">
        <w:rPr>
          <w:rFonts w:ascii="Times New Roman" w:eastAsia="Times New Roman" w:hAnsi="Times New Roman" w:cs="Times New Roman"/>
          <w:sz w:val="24"/>
          <w:szCs w:val="24"/>
        </w:rPr>
        <w:t xml:space="preserve"> lub wynikające z </w:t>
      </w:r>
      <w:r w:rsidRPr="002734C9">
        <w:rPr>
          <w:rFonts w:ascii="Times New Roman" w:eastAsia="Times New Roman" w:hAnsi="Times New Roman" w:cs="Times New Roman"/>
          <w:sz w:val="24"/>
          <w:szCs w:val="24"/>
        </w:rPr>
        <w:t>dokumentacji  orzeczenia, opinii PPP (zalecenia)</w:t>
      </w:r>
      <w:r w:rsidR="002734C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5981" w:rsidRPr="002734C9" w:rsidRDefault="001D657E" w:rsidP="001D657E">
      <w:pPr>
        <w:pStyle w:val="normal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344" w:lineRule="auto"/>
        <w:ind w:right="4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34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Uczeń może być zwolniony z czynnego udziału w lekcji wychowania fizycznego na podstawie: </w:t>
      </w:r>
    </w:p>
    <w:p w:rsidR="00355981" w:rsidRDefault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11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zwolnienia lekarskiego </w:t>
      </w:r>
    </w:p>
    <w:p w:rsidR="00355981" w:rsidRDefault="002734C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11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zwolnienia od rodziców.</w:t>
      </w:r>
    </w:p>
    <w:p w:rsidR="00355981" w:rsidRDefault="001D657E" w:rsidP="001D657E">
      <w:pPr>
        <w:pStyle w:val="normal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right="4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Reprezentowanie szkoły lub klasy na zawodach sportowych i konkursach o tematyce sportowej jest zaszczytem i wyróżnieniem dla ucznia.</w:t>
      </w:r>
    </w:p>
    <w:p w:rsidR="00355981" w:rsidRPr="001D657E" w:rsidRDefault="00355981" w:rsidP="001D657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355981" w:rsidRPr="001D657E" w:rsidSect="00355981">
      <w:pgSz w:w="11920" w:h="16840"/>
      <w:pgMar w:top="1390" w:right="929" w:bottom="1729" w:left="1330" w:header="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DB506095-BE64-49E7-82F0-1CED04B07CFF}"/>
  </w:font>
  <w:font w:name="MS PMinch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8CCBA23D-EDD0-404F-8DB4-E2A403B181D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6A2588AB-7E2E-49E7-B9BD-FC4A49E8B60C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6CAB"/>
    <w:multiLevelType w:val="multilevel"/>
    <w:tmpl w:val="3B627A0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027E5820"/>
    <w:multiLevelType w:val="multilevel"/>
    <w:tmpl w:val="2F9A87D4"/>
    <w:lvl w:ilvl="0">
      <w:start w:val="1"/>
      <w:numFmt w:val="bullet"/>
      <w:lvlText w:val="➔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nsid w:val="02EB1C65"/>
    <w:multiLevelType w:val="multilevel"/>
    <w:tmpl w:val="2F8C8C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05E841DD"/>
    <w:multiLevelType w:val="multilevel"/>
    <w:tmpl w:val="1E108EF6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nsid w:val="079756BD"/>
    <w:multiLevelType w:val="multilevel"/>
    <w:tmpl w:val="9FF03E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0A2A21A0"/>
    <w:multiLevelType w:val="multilevel"/>
    <w:tmpl w:val="58D2FD3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395604F"/>
    <w:multiLevelType w:val="multilevel"/>
    <w:tmpl w:val="FCD2B4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nsid w:val="14F53385"/>
    <w:multiLevelType w:val="multilevel"/>
    <w:tmpl w:val="7B20D8C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nsid w:val="171418FE"/>
    <w:multiLevelType w:val="multilevel"/>
    <w:tmpl w:val="B83EB0FE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9">
    <w:nsid w:val="18594F61"/>
    <w:multiLevelType w:val="multilevel"/>
    <w:tmpl w:val="FCD414BE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>
    <w:nsid w:val="1B0B2D5E"/>
    <w:multiLevelType w:val="multilevel"/>
    <w:tmpl w:val="7644ABA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nsid w:val="1BC50AF3"/>
    <w:multiLevelType w:val="multilevel"/>
    <w:tmpl w:val="9934012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2">
    <w:nsid w:val="1BC87E15"/>
    <w:multiLevelType w:val="multilevel"/>
    <w:tmpl w:val="8AF6964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nsid w:val="1E6128B9"/>
    <w:multiLevelType w:val="multilevel"/>
    <w:tmpl w:val="147A1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1ED86BD0"/>
    <w:multiLevelType w:val="hybridMultilevel"/>
    <w:tmpl w:val="B5B8CDD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1FE4481"/>
    <w:multiLevelType w:val="multilevel"/>
    <w:tmpl w:val="8206A0F4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6">
    <w:nsid w:val="241C0D4D"/>
    <w:multiLevelType w:val="multilevel"/>
    <w:tmpl w:val="FFC018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2AAA7C4F"/>
    <w:multiLevelType w:val="multilevel"/>
    <w:tmpl w:val="58343A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2B580289"/>
    <w:multiLevelType w:val="multilevel"/>
    <w:tmpl w:val="D1C029F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9">
    <w:nsid w:val="2F4F35E9"/>
    <w:multiLevelType w:val="multilevel"/>
    <w:tmpl w:val="B6FA366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0">
    <w:nsid w:val="31606FB6"/>
    <w:multiLevelType w:val="multilevel"/>
    <w:tmpl w:val="ED86BD7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1">
    <w:nsid w:val="3178770B"/>
    <w:multiLevelType w:val="multilevel"/>
    <w:tmpl w:val="4250856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>
    <w:nsid w:val="36DB3AEE"/>
    <w:multiLevelType w:val="multilevel"/>
    <w:tmpl w:val="DEC4996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>
    <w:nsid w:val="3AAB64EB"/>
    <w:multiLevelType w:val="multilevel"/>
    <w:tmpl w:val="A9A8FDC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>
    <w:nsid w:val="3AC7214B"/>
    <w:multiLevelType w:val="multilevel"/>
    <w:tmpl w:val="F7B4410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5">
    <w:nsid w:val="3D5065D3"/>
    <w:multiLevelType w:val="multilevel"/>
    <w:tmpl w:val="20F6DA8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44133E0E"/>
    <w:multiLevelType w:val="multilevel"/>
    <w:tmpl w:val="B9BE4D1E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7">
    <w:nsid w:val="45FD3A8F"/>
    <w:multiLevelType w:val="multilevel"/>
    <w:tmpl w:val="7804B6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47C22A80"/>
    <w:multiLevelType w:val="multilevel"/>
    <w:tmpl w:val="43EE6CF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nsid w:val="480D5174"/>
    <w:multiLevelType w:val="multilevel"/>
    <w:tmpl w:val="2C8EC498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0">
    <w:nsid w:val="4D563122"/>
    <w:multiLevelType w:val="multilevel"/>
    <w:tmpl w:val="6AD29CF6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1">
    <w:nsid w:val="4F0B19C1"/>
    <w:multiLevelType w:val="multilevel"/>
    <w:tmpl w:val="5E8EE48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2">
    <w:nsid w:val="54F1774F"/>
    <w:multiLevelType w:val="multilevel"/>
    <w:tmpl w:val="A2E815D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>
    <w:nsid w:val="5A9E2C66"/>
    <w:multiLevelType w:val="multilevel"/>
    <w:tmpl w:val="1180C9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>
    <w:nsid w:val="6030511B"/>
    <w:multiLevelType w:val="multilevel"/>
    <w:tmpl w:val="88801F8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nsid w:val="61EA1B8F"/>
    <w:multiLevelType w:val="multilevel"/>
    <w:tmpl w:val="C88640EE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6">
    <w:nsid w:val="63492989"/>
    <w:multiLevelType w:val="multilevel"/>
    <w:tmpl w:val="517C648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>
    <w:nsid w:val="637D7991"/>
    <w:multiLevelType w:val="multilevel"/>
    <w:tmpl w:val="E1E47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nsid w:val="6631262C"/>
    <w:multiLevelType w:val="multilevel"/>
    <w:tmpl w:val="5782A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nsid w:val="67D350C4"/>
    <w:multiLevelType w:val="multilevel"/>
    <w:tmpl w:val="6F78C51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0">
    <w:nsid w:val="6A96574E"/>
    <w:multiLevelType w:val="hybridMultilevel"/>
    <w:tmpl w:val="17D45FE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700F8"/>
    <w:multiLevelType w:val="multilevel"/>
    <w:tmpl w:val="D242DFDC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2">
    <w:nsid w:val="707A3CB3"/>
    <w:multiLevelType w:val="multilevel"/>
    <w:tmpl w:val="BFB27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nsid w:val="74926504"/>
    <w:multiLevelType w:val="multilevel"/>
    <w:tmpl w:val="440E5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4">
    <w:nsid w:val="760040C7"/>
    <w:multiLevelType w:val="multilevel"/>
    <w:tmpl w:val="AE160F4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>
    <w:nsid w:val="7793151E"/>
    <w:multiLevelType w:val="hybridMultilevel"/>
    <w:tmpl w:val="B980FC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C13C21"/>
    <w:multiLevelType w:val="multilevel"/>
    <w:tmpl w:val="F0B8818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7">
    <w:nsid w:val="7A764561"/>
    <w:multiLevelType w:val="multilevel"/>
    <w:tmpl w:val="CF7A380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nsid w:val="7B0E2C1F"/>
    <w:multiLevelType w:val="multilevel"/>
    <w:tmpl w:val="BDF01DC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nsid w:val="7B692D8E"/>
    <w:multiLevelType w:val="hybridMultilevel"/>
    <w:tmpl w:val="AC2470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C5E6A44"/>
    <w:multiLevelType w:val="multilevel"/>
    <w:tmpl w:val="EF6EE82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1">
    <w:nsid w:val="7F1D55FB"/>
    <w:multiLevelType w:val="multilevel"/>
    <w:tmpl w:val="8EE2123E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8"/>
  </w:num>
  <w:num w:numId="2">
    <w:abstractNumId w:val="27"/>
  </w:num>
  <w:num w:numId="3">
    <w:abstractNumId w:val="9"/>
  </w:num>
  <w:num w:numId="4">
    <w:abstractNumId w:val="1"/>
  </w:num>
  <w:num w:numId="5">
    <w:abstractNumId w:val="50"/>
  </w:num>
  <w:num w:numId="6">
    <w:abstractNumId w:val="23"/>
  </w:num>
  <w:num w:numId="7">
    <w:abstractNumId w:val="30"/>
  </w:num>
  <w:num w:numId="8">
    <w:abstractNumId w:val="4"/>
  </w:num>
  <w:num w:numId="9">
    <w:abstractNumId w:val="51"/>
  </w:num>
  <w:num w:numId="10">
    <w:abstractNumId w:val="17"/>
  </w:num>
  <w:num w:numId="11">
    <w:abstractNumId w:val="22"/>
  </w:num>
  <w:num w:numId="12">
    <w:abstractNumId w:val="44"/>
  </w:num>
  <w:num w:numId="13">
    <w:abstractNumId w:val="3"/>
  </w:num>
  <w:num w:numId="14">
    <w:abstractNumId w:val="42"/>
  </w:num>
  <w:num w:numId="15">
    <w:abstractNumId w:val="43"/>
  </w:num>
  <w:num w:numId="16">
    <w:abstractNumId w:val="32"/>
  </w:num>
  <w:num w:numId="17">
    <w:abstractNumId w:val="11"/>
  </w:num>
  <w:num w:numId="18">
    <w:abstractNumId w:val="41"/>
  </w:num>
  <w:num w:numId="19">
    <w:abstractNumId w:val="25"/>
  </w:num>
  <w:num w:numId="20">
    <w:abstractNumId w:val="0"/>
  </w:num>
  <w:num w:numId="21">
    <w:abstractNumId w:val="15"/>
  </w:num>
  <w:num w:numId="22">
    <w:abstractNumId w:val="21"/>
  </w:num>
  <w:num w:numId="23">
    <w:abstractNumId w:val="46"/>
  </w:num>
  <w:num w:numId="24">
    <w:abstractNumId w:val="16"/>
  </w:num>
  <w:num w:numId="25">
    <w:abstractNumId w:val="7"/>
  </w:num>
  <w:num w:numId="26">
    <w:abstractNumId w:val="39"/>
  </w:num>
  <w:num w:numId="27">
    <w:abstractNumId w:val="26"/>
  </w:num>
  <w:num w:numId="28">
    <w:abstractNumId w:val="37"/>
  </w:num>
  <w:num w:numId="29">
    <w:abstractNumId w:val="47"/>
  </w:num>
  <w:num w:numId="30">
    <w:abstractNumId w:val="48"/>
  </w:num>
  <w:num w:numId="31">
    <w:abstractNumId w:val="24"/>
  </w:num>
  <w:num w:numId="32">
    <w:abstractNumId w:val="34"/>
  </w:num>
  <w:num w:numId="33">
    <w:abstractNumId w:val="35"/>
  </w:num>
  <w:num w:numId="34">
    <w:abstractNumId w:val="18"/>
  </w:num>
  <w:num w:numId="35">
    <w:abstractNumId w:val="29"/>
  </w:num>
  <w:num w:numId="36">
    <w:abstractNumId w:val="33"/>
  </w:num>
  <w:num w:numId="37">
    <w:abstractNumId w:val="2"/>
  </w:num>
  <w:num w:numId="38">
    <w:abstractNumId w:val="31"/>
  </w:num>
  <w:num w:numId="39">
    <w:abstractNumId w:val="6"/>
  </w:num>
  <w:num w:numId="40">
    <w:abstractNumId w:val="19"/>
  </w:num>
  <w:num w:numId="41">
    <w:abstractNumId w:val="5"/>
  </w:num>
  <w:num w:numId="42">
    <w:abstractNumId w:val="36"/>
  </w:num>
  <w:num w:numId="43">
    <w:abstractNumId w:val="28"/>
  </w:num>
  <w:num w:numId="44">
    <w:abstractNumId w:val="12"/>
  </w:num>
  <w:num w:numId="45">
    <w:abstractNumId w:val="13"/>
  </w:num>
  <w:num w:numId="46">
    <w:abstractNumId w:val="10"/>
  </w:num>
  <w:num w:numId="47">
    <w:abstractNumId w:val="38"/>
  </w:num>
  <w:num w:numId="48">
    <w:abstractNumId w:val="20"/>
  </w:num>
  <w:num w:numId="49">
    <w:abstractNumId w:val="45"/>
  </w:num>
  <w:num w:numId="50">
    <w:abstractNumId w:val="14"/>
  </w:num>
  <w:num w:numId="51">
    <w:abstractNumId w:val="49"/>
  </w:num>
  <w:num w:numId="52">
    <w:abstractNumId w:val="40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425"/>
  <w:characterSpacingControl w:val="doNotCompress"/>
  <w:compat/>
  <w:rsids>
    <w:rsidRoot w:val="00355981"/>
    <w:rsid w:val="000A4681"/>
    <w:rsid w:val="001D657E"/>
    <w:rsid w:val="002734C9"/>
    <w:rsid w:val="002F2AD7"/>
    <w:rsid w:val="00355981"/>
    <w:rsid w:val="00465D94"/>
    <w:rsid w:val="00553F20"/>
    <w:rsid w:val="009B3352"/>
    <w:rsid w:val="00C71182"/>
    <w:rsid w:val="00DF3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681"/>
  </w:style>
  <w:style w:type="paragraph" w:styleId="Nagwek1">
    <w:name w:val="heading 1"/>
    <w:basedOn w:val="normal"/>
    <w:next w:val="normal"/>
    <w:rsid w:val="0035598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35598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35598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35598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355981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35598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35598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55981"/>
  </w:style>
  <w:style w:type="paragraph" w:styleId="Tytu">
    <w:name w:val="Title"/>
    <w:basedOn w:val="normal"/>
    <w:next w:val="normal"/>
    <w:link w:val="TytuZnak"/>
    <w:uiPriority w:val="10"/>
    <w:qFormat/>
    <w:rsid w:val="00355981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"/>
    <w:next w:val="normal"/>
    <w:rsid w:val="0035598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35598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ytuZnak">
    <w:name w:val="Tytuł Znak"/>
    <w:basedOn w:val="Domylnaczcionkaakapitu"/>
    <w:link w:val="Tytu"/>
    <w:uiPriority w:val="10"/>
    <w:rsid w:val="00C71182"/>
    <w:rPr>
      <w:b/>
      <w:bCs/>
      <w:sz w:val="72"/>
      <w:szCs w:val="72"/>
    </w:rPr>
  </w:style>
  <w:style w:type="paragraph" w:styleId="Akapitzlist">
    <w:name w:val="List Paragraph"/>
    <w:basedOn w:val="Normalny"/>
    <w:uiPriority w:val="34"/>
    <w:qFormat/>
    <w:rsid w:val="002F2A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2829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EWGIBK</dc:creator>
  <cp:lastModifiedBy>EWGIBK</cp:lastModifiedBy>
  <cp:revision>3</cp:revision>
  <dcterms:created xsi:type="dcterms:W3CDTF">2026-09-08T10:53:00Z</dcterms:created>
  <dcterms:modified xsi:type="dcterms:W3CDTF">2026-09-10T12:12:00Z</dcterms:modified>
</cp:coreProperties>
</file>